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05D" w:rsidRDefault="00676950" w:rsidP="00C400A2">
      <w:pPr>
        <w:pStyle w:val="Nagwek11"/>
        <w:spacing w:line="276" w:lineRule="auto"/>
        <w:jc w:val="center"/>
        <w:rPr>
          <w:rFonts w:ascii="Calibri" w:hAnsi="Calibri"/>
          <w:sz w:val="28"/>
          <w:szCs w:val="28"/>
        </w:rPr>
      </w:pPr>
      <w:bookmarkStart w:id="0" w:name="_Hlk514410478"/>
      <w:r>
        <w:rPr>
          <w:rFonts w:ascii="Calibri" w:hAnsi="Calibri"/>
          <w:sz w:val="28"/>
          <w:szCs w:val="28"/>
        </w:rPr>
        <w:t xml:space="preserve">Klauzula informacyjna </w:t>
      </w:r>
      <w:bookmarkEnd w:id="0"/>
      <w:r>
        <w:rPr>
          <w:rFonts w:ascii="Calibri" w:hAnsi="Calibri" w:cs="Calibri"/>
          <w:sz w:val="28"/>
          <w:szCs w:val="28"/>
        </w:rPr>
        <w:t xml:space="preserve">na podstawie art. 13 RODO </w:t>
      </w:r>
      <w:r>
        <w:rPr>
          <w:rFonts w:ascii="Calibri" w:hAnsi="Calibri"/>
          <w:sz w:val="28"/>
          <w:szCs w:val="28"/>
        </w:rPr>
        <w:t>dla potrzeb rekrutacji do</w:t>
      </w:r>
      <w:r>
        <w:rPr>
          <w:rFonts w:ascii="Calibri" w:hAnsi="Calibri"/>
          <w:sz w:val="28"/>
          <w:szCs w:val="28"/>
        </w:rPr>
        <w:br/>
        <w:t xml:space="preserve"> Dziennego Domu „Senior+” w Mogilnie</w:t>
      </w:r>
    </w:p>
    <w:p w:rsidR="00F1405D" w:rsidRDefault="00F1405D" w:rsidP="00C400A2">
      <w:pPr>
        <w:spacing w:line="276" w:lineRule="auto"/>
        <w:jc w:val="both"/>
        <w:rPr>
          <w:b/>
          <w:bCs/>
        </w:rPr>
      </w:pPr>
    </w:p>
    <w:p w:rsidR="00115D38" w:rsidRDefault="00115D38" w:rsidP="00C400A2">
      <w:pPr>
        <w:spacing w:line="276" w:lineRule="auto"/>
        <w:jc w:val="both"/>
        <w:rPr>
          <w:b/>
          <w:bCs/>
        </w:rPr>
      </w:pPr>
    </w:p>
    <w:p w:rsidR="00115D38" w:rsidRDefault="00115D38" w:rsidP="00C400A2">
      <w:pPr>
        <w:spacing w:line="276" w:lineRule="auto"/>
        <w:jc w:val="both"/>
        <w:rPr>
          <w:b/>
          <w:bCs/>
        </w:rPr>
      </w:pPr>
    </w:p>
    <w:p w:rsidR="00F1405D" w:rsidRDefault="00676950" w:rsidP="00C400A2">
      <w:pPr>
        <w:spacing w:line="276" w:lineRule="auto"/>
        <w:jc w:val="both"/>
        <w:rPr>
          <w:rFonts w:ascii="Calibri" w:hAnsi="Calibri"/>
          <w:sz w:val="22"/>
          <w:szCs w:val="22"/>
        </w:rPr>
      </w:pPr>
      <w:r>
        <w:rPr>
          <w:rFonts w:ascii="Calibri" w:hAnsi="Calibri"/>
          <w:sz w:val="22"/>
          <w:szCs w:val="22"/>
        </w:rPr>
        <w:t>Zgodnie z art. 13 Rozporządzenia Parlamentu Europejskiego i Rady (UE) 2016/679 z dnia 27 kwietnia 2016 roku w sprawie ochrony osób fizycznych w związku z przetwarzaniem danych osobowych i w sprawie swobodnego przepływu takich danych oraz uchylenia dyrektywy 95/46/WE (Dz.</w:t>
      </w:r>
      <w:r w:rsidR="00C400A2">
        <w:rPr>
          <w:rFonts w:ascii="Calibri" w:hAnsi="Calibri"/>
          <w:sz w:val="22"/>
          <w:szCs w:val="22"/>
        </w:rPr>
        <w:t xml:space="preserve"> </w:t>
      </w:r>
      <w:r>
        <w:rPr>
          <w:rFonts w:ascii="Calibri" w:hAnsi="Calibri"/>
          <w:sz w:val="22"/>
          <w:szCs w:val="22"/>
        </w:rPr>
        <w:t>U. UE z 2016 r.</w:t>
      </w:r>
      <w:r w:rsidR="00C400A2">
        <w:rPr>
          <w:rFonts w:ascii="Calibri" w:hAnsi="Calibri"/>
          <w:sz w:val="22"/>
          <w:szCs w:val="22"/>
        </w:rPr>
        <w:t xml:space="preserve"> </w:t>
      </w:r>
      <w:r>
        <w:rPr>
          <w:rFonts w:ascii="Calibri" w:hAnsi="Calibri"/>
          <w:sz w:val="22"/>
          <w:szCs w:val="22"/>
        </w:rPr>
        <w:t>L 119,</w:t>
      </w:r>
      <w:r w:rsidR="00076C38">
        <w:rPr>
          <w:rFonts w:ascii="Calibri" w:hAnsi="Calibri"/>
          <w:sz w:val="22"/>
          <w:szCs w:val="22"/>
        </w:rPr>
        <w:t xml:space="preserve"> </w:t>
      </w:r>
      <w:r>
        <w:rPr>
          <w:rFonts w:ascii="Calibri" w:hAnsi="Calibri"/>
          <w:sz w:val="22"/>
          <w:szCs w:val="22"/>
        </w:rPr>
        <w:t>poz.</w:t>
      </w:r>
      <w:r w:rsidR="00C400A2">
        <w:rPr>
          <w:rFonts w:ascii="Calibri" w:hAnsi="Calibri"/>
          <w:sz w:val="22"/>
          <w:szCs w:val="22"/>
        </w:rPr>
        <w:t xml:space="preserve"> </w:t>
      </w:r>
      <w:r>
        <w:rPr>
          <w:rFonts w:ascii="Calibri" w:hAnsi="Calibri"/>
          <w:sz w:val="22"/>
          <w:szCs w:val="22"/>
        </w:rPr>
        <w:t>1)  zwanej dalej „RODO” informuję, iż:</w:t>
      </w:r>
    </w:p>
    <w:p w:rsidR="00F1405D" w:rsidRDefault="00676950" w:rsidP="00C400A2">
      <w:pPr>
        <w:pStyle w:val="Akapitzlist"/>
        <w:numPr>
          <w:ilvl w:val="0"/>
          <w:numId w:val="1"/>
        </w:numPr>
        <w:spacing w:line="276" w:lineRule="auto"/>
        <w:jc w:val="both"/>
        <w:rPr>
          <w:rFonts w:ascii="Calibri" w:hAnsi="Calibri"/>
          <w:sz w:val="22"/>
          <w:szCs w:val="22"/>
        </w:rPr>
      </w:pPr>
      <w:r>
        <w:rPr>
          <w:rFonts w:ascii="Calibri" w:hAnsi="Calibri"/>
          <w:sz w:val="22"/>
          <w:szCs w:val="22"/>
        </w:rPr>
        <w:t>Administratorem Państwa danych osobowych jest Ośrodek Pomocy Społecznej</w:t>
      </w:r>
      <w:r w:rsidR="00076C38">
        <w:rPr>
          <w:rFonts w:ascii="Calibri" w:hAnsi="Calibri"/>
          <w:sz w:val="22"/>
          <w:szCs w:val="22"/>
        </w:rPr>
        <w:t xml:space="preserve"> </w:t>
      </w:r>
      <w:r>
        <w:rPr>
          <w:rFonts w:ascii="Calibri" w:hAnsi="Calibri"/>
          <w:sz w:val="22"/>
          <w:szCs w:val="22"/>
        </w:rPr>
        <w:t>w Korzennej reprezentowany przez Kierownika Ośrodka Pomocy Społecznej</w:t>
      </w:r>
      <w:r w:rsidR="00076C38">
        <w:rPr>
          <w:rFonts w:ascii="Calibri" w:hAnsi="Calibri"/>
          <w:sz w:val="22"/>
          <w:szCs w:val="22"/>
        </w:rPr>
        <w:t xml:space="preserve"> </w:t>
      </w:r>
      <w:r>
        <w:rPr>
          <w:rFonts w:ascii="Calibri" w:hAnsi="Calibri"/>
          <w:sz w:val="22"/>
          <w:szCs w:val="22"/>
        </w:rPr>
        <w:t>w Korzennej  33-322 Korzenna, Korzenna 325</w:t>
      </w:r>
    </w:p>
    <w:p w:rsidR="00F1405D" w:rsidRDefault="00676950" w:rsidP="00C400A2">
      <w:pPr>
        <w:pStyle w:val="Akapitzlist"/>
        <w:numPr>
          <w:ilvl w:val="0"/>
          <w:numId w:val="1"/>
        </w:numPr>
        <w:spacing w:line="276" w:lineRule="auto"/>
        <w:jc w:val="both"/>
      </w:pPr>
      <w:r>
        <w:rPr>
          <w:rFonts w:ascii="Calibri" w:eastAsiaTheme="minorHAnsi" w:hAnsi="Calibri" w:cstheme="minorBidi"/>
          <w:sz w:val="22"/>
          <w:szCs w:val="22"/>
          <w:lang w:eastAsia="en-US"/>
        </w:rPr>
        <w:t>W sprawach z zakresu ochrony danych osobowych mogą Państwo kontaktować się</w:t>
      </w:r>
      <w:r>
        <w:rPr>
          <w:rFonts w:ascii="Calibri" w:eastAsiaTheme="minorHAnsi" w:hAnsi="Calibri" w:cstheme="minorBidi"/>
          <w:sz w:val="22"/>
          <w:szCs w:val="22"/>
          <w:lang w:eastAsia="en-US"/>
        </w:rPr>
        <w:br/>
        <w:t>z Inspektorem Ochrony Danych:</w:t>
      </w:r>
      <w:r w:rsidR="00076C38">
        <w:rPr>
          <w:rFonts w:ascii="Calibri" w:eastAsiaTheme="minorHAnsi" w:hAnsi="Calibri" w:cs="Calibri"/>
          <w:sz w:val="22"/>
          <w:szCs w:val="22"/>
          <w:lang w:eastAsia="en-US"/>
        </w:rPr>
        <w:t xml:space="preserve"> e-mail: </w:t>
      </w:r>
      <w:hyperlink r:id="rId5" w:history="1">
        <w:r w:rsidR="00076C38" w:rsidRPr="00E44BEF">
          <w:rPr>
            <w:rStyle w:val="Hipercze"/>
            <w:rFonts w:ascii="Calibri" w:eastAsiaTheme="minorHAnsi" w:hAnsi="Calibri" w:cs="Calibri"/>
            <w:sz w:val="22"/>
            <w:szCs w:val="22"/>
            <w:lang w:eastAsia="en-US"/>
          </w:rPr>
          <w:t>iod@korzenna.pl</w:t>
        </w:r>
      </w:hyperlink>
      <w:r w:rsidR="00076C38">
        <w:rPr>
          <w:rFonts w:ascii="Calibri" w:eastAsiaTheme="minorHAnsi" w:hAnsi="Calibri" w:cs="Calibri"/>
          <w:sz w:val="22"/>
          <w:szCs w:val="22"/>
          <w:lang w:eastAsia="en-US"/>
        </w:rPr>
        <w:t xml:space="preserve">; </w:t>
      </w:r>
      <w:r>
        <w:rPr>
          <w:rFonts w:ascii="Calibri" w:eastAsiaTheme="minorHAnsi" w:hAnsi="Calibri" w:cstheme="minorBidi"/>
          <w:sz w:val="22"/>
          <w:szCs w:val="22"/>
          <w:lang w:eastAsia="en-US"/>
        </w:rPr>
        <w:t>lub na adres korespondencyjny Administratora.</w:t>
      </w:r>
    </w:p>
    <w:p w:rsidR="00F1405D" w:rsidRDefault="00676950" w:rsidP="00C400A2">
      <w:pPr>
        <w:numPr>
          <w:ilvl w:val="0"/>
          <w:numId w:val="1"/>
        </w:numPr>
        <w:spacing w:line="276" w:lineRule="auto"/>
        <w:jc w:val="both"/>
        <w:rPr>
          <w:rFonts w:ascii="Calibri" w:hAnsi="Calibri"/>
        </w:rPr>
      </w:pPr>
      <w:r>
        <w:rPr>
          <w:rFonts w:ascii="Calibri" w:hAnsi="Calibri"/>
          <w:sz w:val="22"/>
        </w:rPr>
        <w:t xml:space="preserve">Pani/Pana dane osobowe będą przetwarzane w celu rekrutacji do Dziennego Domu „Senior+” w Mogilnie i mogą być przekazywane podmiotom współpracującym przy jego wykonaniu, jak również podmiotom, od których będą uzyskiwane informacje niezbędne do prawidłowego przebiegu rekrutacji. </w:t>
      </w:r>
    </w:p>
    <w:p w:rsidR="00F1405D" w:rsidRDefault="00676950" w:rsidP="00C400A2">
      <w:pPr>
        <w:numPr>
          <w:ilvl w:val="0"/>
          <w:numId w:val="1"/>
        </w:numPr>
        <w:spacing w:line="276" w:lineRule="auto"/>
        <w:jc w:val="both"/>
        <w:rPr>
          <w:rFonts w:ascii="Calibri" w:hAnsi="Calibri"/>
        </w:rPr>
      </w:pPr>
      <w:r>
        <w:rPr>
          <w:rFonts w:ascii="Calibri" w:hAnsi="Calibri"/>
          <w:sz w:val="22"/>
        </w:rPr>
        <w:t xml:space="preserve">Pani/Pana dane będą przetwarzane przez okres rekrutacji do Dziennego Domu „Senior+” w Mogilnie; jeśli rekrutacja zakończy się dla Pani/Pana pozytywnie dane będą przetwarzane przez okres uczestnictwa w Dziennym Domu „Senior+” w Mogilnie, w przypadku negatywnego wyniku rekrutacji przetwarzanie danych nie będzie kontynuowane. </w:t>
      </w:r>
    </w:p>
    <w:p w:rsidR="00F1405D" w:rsidRDefault="00676950" w:rsidP="00C400A2">
      <w:pPr>
        <w:pStyle w:val="Akapitzlist"/>
        <w:numPr>
          <w:ilvl w:val="0"/>
          <w:numId w:val="1"/>
        </w:numPr>
        <w:spacing w:line="276" w:lineRule="auto"/>
        <w:jc w:val="both"/>
        <w:rPr>
          <w:rFonts w:ascii="Calibri" w:hAnsi="Calibri"/>
          <w:sz w:val="22"/>
          <w:szCs w:val="22"/>
        </w:rPr>
      </w:pPr>
      <w:r>
        <w:rPr>
          <w:rFonts w:ascii="Calibri" w:hAnsi="Calibri"/>
          <w:sz w:val="22"/>
          <w:szCs w:val="22"/>
        </w:rPr>
        <w:t xml:space="preserve">Państwa dane osobowe </w:t>
      </w:r>
      <w:r>
        <w:rPr>
          <w:rFonts w:ascii="Calibri" w:hAnsi="Calibri"/>
          <w:color w:val="000000"/>
          <w:sz w:val="22"/>
          <w:szCs w:val="22"/>
        </w:rPr>
        <w:t xml:space="preserve">mogą </w:t>
      </w:r>
      <w:r>
        <w:rPr>
          <w:rFonts w:ascii="Calibri" w:hAnsi="Calibri"/>
          <w:sz w:val="22"/>
          <w:szCs w:val="22"/>
        </w:rPr>
        <w:t xml:space="preserve"> być udostępnione podmiotom zewnętrznym, z mocy przepisów prawa.</w:t>
      </w:r>
    </w:p>
    <w:p w:rsidR="00F1405D" w:rsidRDefault="00676950" w:rsidP="00C400A2">
      <w:pPr>
        <w:pStyle w:val="Akapitzlist"/>
        <w:numPr>
          <w:ilvl w:val="0"/>
          <w:numId w:val="1"/>
        </w:numPr>
        <w:spacing w:line="276" w:lineRule="auto"/>
        <w:jc w:val="both"/>
        <w:rPr>
          <w:rFonts w:ascii="Calibri" w:hAnsi="Calibri"/>
          <w:sz w:val="22"/>
          <w:szCs w:val="22"/>
        </w:rPr>
      </w:pPr>
      <w:r>
        <w:rPr>
          <w:rFonts w:ascii="Calibri" w:hAnsi="Calibri"/>
          <w:sz w:val="22"/>
          <w:szCs w:val="22"/>
        </w:rPr>
        <w:t>Państwa dane osobowe będą przechowywane przez okres konieczny wynikający</w:t>
      </w:r>
      <w:r w:rsidR="00076C38">
        <w:rPr>
          <w:rFonts w:ascii="Calibri" w:hAnsi="Calibri"/>
          <w:sz w:val="22"/>
          <w:szCs w:val="22"/>
        </w:rPr>
        <w:t xml:space="preserve"> </w:t>
      </w:r>
      <w:r>
        <w:rPr>
          <w:rFonts w:ascii="Calibri" w:hAnsi="Calibri"/>
          <w:sz w:val="22"/>
          <w:szCs w:val="22"/>
        </w:rPr>
        <w:t>z przepisów prawa.</w:t>
      </w:r>
    </w:p>
    <w:p w:rsidR="00F1405D" w:rsidRDefault="00676950" w:rsidP="00C400A2">
      <w:pPr>
        <w:pStyle w:val="Akapitzlist"/>
        <w:numPr>
          <w:ilvl w:val="0"/>
          <w:numId w:val="1"/>
        </w:numPr>
        <w:spacing w:line="276" w:lineRule="auto"/>
        <w:jc w:val="both"/>
        <w:rPr>
          <w:b/>
        </w:rPr>
      </w:pPr>
      <w:r>
        <w:rPr>
          <w:rFonts w:ascii="Calibri" w:hAnsi="Calibri"/>
          <w:sz w:val="22"/>
          <w:szCs w:val="22"/>
        </w:rPr>
        <w:t xml:space="preserve">Przysługuje Państwu prawo dostępu do Państwa danych osobowych, do ich sprostowania, usunięcia, ograniczenia przetwarzania, prawo do przenoszenia danych oraz prawo wniesienia sprzeciwu wobec przetwarzania danych. Osoba której dane przetwarzane są na podstawie zgody wyrażonej przez tę osobę, ma prawo do cofnięcia tej zgody w dowolnym momencie bez wpływu na zgodne z prawem przetwarzanie, którego dokonano na podstawie zgody przed jej cofnięciem. </w:t>
      </w:r>
    </w:p>
    <w:p w:rsidR="00F1405D" w:rsidRDefault="00676950" w:rsidP="00C400A2">
      <w:pPr>
        <w:pStyle w:val="Akapitzlist"/>
        <w:numPr>
          <w:ilvl w:val="0"/>
          <w:numId w:val="1"/>
        </w:numPr>
        <w:spacing w:line="276" w:lineRule="auto"/>
        <w:jc w:val="both"/>
        <w:rPr>
          <w:b/>
        </w:rPr>
      </w:pPr>
      <w:r>
        <w:rPr>
          <w:rFonts w:ascii="Calibri" w:hAnsi="Calibri"/>
          <w:sz w:val="22"/>
          <w:szCs w:val="22"/>
        </w:rPr>
        <w:t>Mają  Państwo prawo wniesienia skargi do Prezesa Urzędu Ochrony Danych Osobowych 00-193 Warszawa ul. Stawki 2, jeżeli uważają Państwo, że przetwarzanie Państwa danych osobowych narusza przepisy prawa – RODO.</w:t>
      </w:r>
    </w:p>
    <w:p w:rsidR="00F1405D" w:rsidRDefault="00676950" w:rsidP="00C400A2">
      <w:pPr>
        <w:pStyle w:val="Akapitzlist"/>
        <w:numPr>
          <w:ilvl w:val="0"/>
          <w:numId w:val="1"/>
        </w:numPr>
        <w:spacing w:line="276" w:lineRule="auto"/>
        <w:jc w:val="both"/>
        <w:rPr>
          <w:b/>
        </w:rPr>
      </w:pPr>
      <w:r>
        <w:rPr>
          <w:rFonts w:ascii="Calibri" w:hAnsi="Calibri"/>
          <w:sz w:val="22"/>
          <w:szCs w:val="22"/>
        </w:rPr>
        <w:t xml:space="preserve">Podanie przez Państwa danych osobowych w zakresie wymaganym ustawodawstwem jest obligatoryjne, a konsekwencją niepodania danych osobowych będzie brak możliwość rozpoczęcia wypełniania obowiązku prawnego </w:t>
      </w:r>
      <w:r>
        <w:rPr>
          <w:rFonts w:ascii="Calibri" w:hAnsi="Calibri"/>
          <w:color w:val="000000"/>
          <w:sz w:val="22"/>
          <w:szCs w:val="22"/>
        </w:rPr>
        <w:t>ciążącego</w:t>
      </w:r>
      <w:r>
        <w:rPr>
          <w:rFonts w:ascii="Calibri" w:hAnsi="Calibri"/>
          <w:sz w:val="22"/>
          <w:szCs w:val="22"/>
        </w:rPr>
        <w:t xml:space="preserve"> na administratorze danych osobowych.</w:t>
      </w:r>
    </w:p>
    <w:p w:rsidR="00F1405D" w:rsidRDefault="00676950" w:rsidP="00C400A2">
      <w:pPr>
        <w:pStyle w:val="Akapitzlist"/>
        <w:numPr>
          <w:ilvl w:val="0"/>
          <w:numId w:val="1"/>
        </w:numPr>
        <w:spacing w:line="276" w:lineRule="auto"/>
        <w:jc w:val="both"/>
        <w:rPr>
          <w:b/>
        </w:rPr>
      </w:pPr>
      <w:r>
        <w:rPr>
          <w:rFonts w:ascii="Calibri" w:hAnsi="Calibri"/>
          <w:sz w:val="22"/>
          <w:szCs w:val="22"/>
        </w:rPr>
        <w:t>Państwa dane osobowe będą przetwarzane i przechowywane przez administratora danych osobowych  z zachowaniem wszelkich norm bezpieczeństwa przewidzianych dla ochrony danych osobowych.</w:t>
      </w:r>
    </w:p>
    <w:p w:rsidR="00F1405D" w:rsidRDefault="00676950" w:rsidP="00C400A2">
      <w:pPr>
        <w:pStyle w:val="Akapitzlist"/>
        <w:numPr>
          <w:ilvl w:val="0"/>
          <w:numId w:val="1"/>
        </w:numPr>
        <w:spacing w:line="276" w:lineRule="auto"/>
        <w:jc w:val="both"/>
        <w:rPr>
          <w:rFonts w:ascii="Calibri" w:hAnsi="Calibri"/>
          <w:sz w:val="22"/>
          <w:szCs w:val="22"/>
        </w:rPr>
      </w:pPr>
      <w:r>
        <w:rPr>
          <w:rFonts w:ascii="Calibri" w:hAnsi="Calibri"/>
          <w:sz w:val="22"/>
          <w:szCs w:val="22"/>
        </w:rPr>
        <w:t xml:space="preserve"> </w:t>
      </w:r>
      <w:r>
        <w:rPr>
          <w:rFonts w:ascii="Calibri" w:hAnsi="Calibri" w:cs="Calibri"/>
          <w:iCs/>
          <w:color w:val="000000"/>
          <w:sz w:val="22"/>
          <w:szCs w:val="22"/>
        </w:rPr>
        <w:t>Ponadto informujemy, że udostępnione przez Pana/ią dane osobowe nie będą wykorzystywane do profilowania oraz zautomatyzowanego przetwarzania, o czym stanowi art. 22 ogólnego rozporządzenia o ochronie danych osobowych (RODO)</w:t>
      </w:r>
      <w:r>
        <w:rPr>
          <w:rStyle w:val="czeinternetowe"/>
          <w:rFonts w:ascii="Calibri" w:hAnsi="Calibri"/>
          <w:iCs/>
          <w:color w:val="000000"/>
          <w:sz w:val="22"/>
          <w:szCs w:val="22"/>
          <w:u w:val="none"/>
        </w:rPr>
        <w:t xml:space="preserve">. </w:t>
      </w:r>
    </w:p>
    <w:p w:rsidR="00F1405D" w:rsidRPr="007746D0" w:rsidRDefault="00676950" w:rsidP="007746D0">
      <w:pPr>
        <w:pStyle w:val="Akapitzlist"/>
        <w:numPr>
          <w:ilvl w:val="0"/>
          <w:numId w:val="1"/>
        </w:numPr>
        <w:spacing w:line="276" w:lineRule="auto"/>
        <w:jc w:val="both"/>
        <w:rPr>
          <w:rFonts w:ascii="Calibri" w:hAnsi="Calibri"/>
          <w:sz w:val="22"/>
          <w:szCs w:val="22"/>
        </w:rPr>
      </w:pPr>
      <w:r>
        <w:rPr>
          <w:rFonts w:ascii="Calibri" w:hAnsi="Calibri"/>
          <w:iCs/>
          <w:sz w:val="22"/>
          <w:szCs w:val="22"/>
        </w:rPr>
        <w:t xml:space="preserve">Data ostatniej aktualizacji:  </w:t>
      </w:r>
      <w:r w:rsidR="008C5EF3">
        <w:rPr>
          <w:rFonts w:ascii="Calibri" w:hAnsi="Calibri" w:cs="Calibri"/>
          <w:iCs/>
          <w:color w:val="000000"/>
          <w:sz w:val="22"/>
          <w:szCs w:val="22"/>
        </w:rPr>
        <w:t>30 listopada</w:t>
      </w:r>
      <w:r w:rsidR="00076C38">
        <w:rPr>
          <w:rFonts w:ascii="Calibri" w:hAnsi="Calibri" w:cs="Calibri"/>
          <w:iCs/>
          <w:color w:val="000000"/>
          <w:sz w:val="22"/>
          <w:szCs w:val="22"/>
        </w:rPr>
        <w:t xml:space="preserve"> 2023 </w:t>
      </w:r>
      <w:r>
        <w:rPr>
          <w:rFonts w:ascii="Calibri" w:hAnsi="Calibri" w:cs="Calibri"/>
          <w:iCs/>
          <w:color w:val="000000"/>
          <w:sz w:val="22"/>
          <w:szCs w:val="22"/>
        </w:rPr>
        <w:t xml:space="preserve">roku. </w:t>
      </w:r>
    </w:p>
    <w:sectPr w:rsidR="00F1405D" w:rsidRPr="007746D0" w:rsidSect="00F1405D">
      <w:pgSz w:w="11906" w:h="16838"/>
      <w:pgMar w:top="1077" w:right="1091" w:bottom="1417" w:left="990" w:header="0" w:footer="0" w:gutter="0"/>
      <w:cols w:space="708"/>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604F6E"/>
    <w:multiLevelType w:val="multilevel"/>
    <w:tmpl w:val="C7325C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3AB549A"/>
    <w:multiLevelType w:val="multilevel"/>
    <w:tmpl w:val="2318A7F8"/>
    <w:lvl w:ilvl="0">
      <w:start w:val="1"/>
      <w:numFmt w:val="decimal"/>
      <w:lvlText w:val="%1)"/>
      <w:lvlJc w:val="left"/>
      <w:pPr>
        <w:tabs>
          <w:tab w:val="num" w:pos="0"/>
        </w:tabs>
        <w:ind w:left="750" w:hanging="390"/>
      </w:pPr>
      <w:rPr>
        <w:b w:val="0"/>
        <w:bCs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autoHyphenation/>
  <w:hyphenationZone w:val="425"/>
  <w:characterSpacingControl w:val="doNotCompress"/>
  <w:compat/>
  <w:rsids>
    <w:rsidRoot w:val="00F1405D"/>
    <w:rsid w:val="00074E90"/>
    <w:rsid w:val="00076C38"/>
    <w:rsid w:val="00115D38"/>
    <w:rsid w:val="00305060"/>
    <w:rsid w:val="00676950"/>
    <w:rsid w:val="0073231B"/>
    <w:rsid w:val="007746D0"/>
    <w:rsid w:val="00872BF5"/>
    <w:rsid w:val="008C5EF3"/>
    <w:rsid w:val="00C400A2"/>
    <w:rsid w:val="00F1405D"/>
    <w:rsid w:val="00FD76C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pl-PL"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478CC"/>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link w:val="Nagwek1Znak"/>
    <w:qFormat/>
    <w:rsid w:val="00A478CC"/>
    <w:pPr>
      <w:keepNext/>
      <w:outlineLvl w:val="0"/>
    </w:pPr>
    <w:rPr>
      <w:b/>
      <w:bCs/>
    </w:rPr>
  </w:style>
  <w:style w:type="paragraph" w:customStyle="1" w:styleId="Nagwek21">
    <w:name w:val="Nagłówek 21"/>
    <w:basedOn w:val="Normalny"/>
    <w:next w:val="Normalny"/>
    <w:link w:val="Nagwek2Znak"/>
    <w:uiPriority w:val="9"/>
    <w:semiHidden/>
    <w:unhideWhenUsed/>
    <w:qFormat/>
    <w:rsid w:val="00A478CC"/>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customStyle="1" w:styleId="Nagwek1Znak">
    <w:name w:val="Nagłówek 1 Znak"/>
    <w:basedOn w:val="Domylnaczcionkaakapitu"/>
    <w:link w:val="Nagwek11"/>
    <w:qFormat/>
    <w:rsid w:val="00A478CC"/>
    <w:rPr>
      <w:rFonts w:ascii="Times New Roman" w:eastAsia="Times New Roman" w:hAnsi="Times New Roman" w:cs="Times New Roman"/>
      <w:b/>
      <w:bCs/>
      <w:sz w:val="24"/>
      <w:szCs w:val="24"/>
      <w:lang w:eastAsia="pl-PL"/>
    </w:rPr>
  </w:style>
  <w:style w:type="character" w:customStyle="1" w:styleId="Nagwek2Znak">
    <w:name w:val="Nagłówek 2 Znak"/>
    <w:basedOn w:val="Domylnaczcionkaakapitu"/>
    <w:link w:val="Nagwek21"/>
    <w:uiPriority w:val="9"/>
    <w:semiHidden/>
    <w:qFormat/>
    <w:rsid w:val="00A478CC"/>
    <w:rPr>
      <w:rFonts w:asciiTheme="majorHAnsi" w:eastAsiaTheme="majorEastAsia" w:hAnsiTheme="majorHAnsi" w:cstheme="majorBidi"/>
      <w:color w:val="2E74B5" w:themeColor="accent1" w:themeShade="BF"/>
      <w:sz w:val="26"/>
      <w:szCs w:val="26"/>
      <w:lang w:eastAsia="pl-PL"/>
    </w:rPr>
  </w:style>
  <w:style w:type="character" w:customStyle="1" w:styleId="czeinternetowe">
    <w:name w:val="Łącze internetowe"/>
    <w:basedOn w:val="Domylnaczcionkaakapitu"/>
    <w:uiPriority w:val="99"/>
    <w:unhideWhenUsed/>
    <w:rsid w:val="003476D3"/>
    <w:rPr>
      <w:color w:val="0563C1" w:themeColor="hyperlink"/>
      <w:u w:val="single"/>
    </w:rPr>
  </w:style>
  <w:style w:type="character" w:styleId="Odwoaniedokomentarza">
    <w:name w:val="annotation reference"/>
    <w:basedOn w:val="Domylnaczcionkaakapitu"/>
    <w:uiPriority w:val="99"/>
    <w:semiHidden/>
    <w:unhideWhenUsed/>
    <w:qFormat/>
    <w:rsid w:val="00F54937"/>
    <w:rPr>
      <w:sz w:val="16"/>
      <w:szCs w:val="16"/>
    </w:rPr>
  </w:style>
  <w:style w:type="character" w:customStyle="1" w:styleId="TekstkomentarzaZnak">
    <w:name w:val="Tekst komentarza Znak"/>
    <w:basedOn w:val="Domylnaczcionkaakapitu"/>
    <w:link w:val="Tekstkomentarza"/>
    <w:uiPriority w:val="99"/>
    <w:semiHidden/>
    <w:qFormat/>
    <w:rsid w:val="00F54937"/>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F54937"/>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semiHidden/>
    <w:qFormat/>
    <w:rsid w:val="00F54937"/>
    <w:rPr>
      <w:rFonts w:ascii="Segoe UI" w:eastAsia="Times New Roman" w:hAnsi="Segoe UI" w:cs="Segoe UI"/>
      <w:sz w:val="18"/>
      <w:szCs w:val="18"/>
      <w:lang w:eastAsia="pl-PL"/>
    </w:rPr>
  </w:style>
  <w:style w:type="paragraph" w:styleId="Nagwek">
    <w:name w:val="header"/>
    <w:basedOn w:val="Normalny"/>
    <w:next w:val="Tekstpodstawowy"/>
    <w:qFormat/>
    <w:rsid w:val="00F1405D"/>
    <w:pPr>
      <w:keepNext/>
      <w:spacing w:before="240" w:after="120"/>
    </w:pPr>
    <w:rPr>
      <w:rFonts w:ascii="Liberation Sans" w:eastAsia="Microsoft YaHei" w:hAnsi="Liberation Sans" w:cs="Arial"/>
      <w:sz w:val="28"/>
      <w:szCs w:val="28"/>
    </w:rPr>
  </w:style>
  <w:style w:type="paragraph" w:styleId="Tekstpodstawowy">
    <w:name w:val="Body Text"/>
    <w:basedOn w:val="Normalny"/>
    <w:rsid w:val="002443CB"/>
    <w:pPr>
      <w:spacing w:after="140" w:line="276" w:lineRule="auto"/>
    </w:pPr>
  </w:style>
  <w:style w:type="paragraph" w:styleId="Lista">
    <w:name w:val="List"/>
    <w:basedOn w:val="Tekstpodstawowy"/>
    <w:rsid w:val="002443CB"/>
    <w:rPr>
      <w:rFonts w:cs="Arial"/>
    </w:rPr>
  </w:style>
  <w:style w:type="paragraph" w:customStyle="1" w:styleId="Legenda1">
    <w:name w:val="Legenda1"/>
    <w:basedOn w:val="Normalny"/>
    <w:qFormat/>
    <w:rsid w:val="002443CB"/>
    <w:pPr>
      <w:suppressLineNumbers/>
      <w:spacing w:before="120" w:after="120"/>
    </w:pPr>
    <w:rPr>
      <w:rFonts w:cs="Arial"/>
      <w:i/>
      <w:iCs/>
    </w:rPr>
  </w:style>
  <w:style w:type="paragraph" w:customStyle="1" w:styleId="Indeks">
    <w:name w:val="Indeks"/>
    <w:basedOn w:val="Normalny"/>
    <w:qFormat/>
    <w:rsid w:val="002443CB"/>
    <w:pPr>
      <w:suppressLineNumbers/>
    </w:pPr>
    <w:rPr>
      <w:rFonts w:cs="Arial"/>
    </w:rPr>
  </w:style>
  <w:style w:type="paragraph" w:customStyle="1" w:styleId="Gwkaistopka">
    <w:name w:val="Główka i stopka"/>
    <w:basedOn w:val="Normalny"/>
    <w:qFormat/>
    <w:rsid w:val="00F1405D"/>
  </w:style>
  <w:style w:type="paragraph" w:customStyle="1" w:styleId="Nagwek1">
    <w:name w:val="Nagłówek1"/>
    <w:basedOn w:val="Normalny"/>
    <w:next w:val="Tekstpodstawowy"/>
    <w:qFormat/>
    <w:rsid w:val="002443CB"/>
    <w:pPr>
      <w:keepNext/>
      <w:spacing w:before="240" w:after="120"/>
    </w:pPr>
    <w:rPr>
      <w:rFonts w:ascii="Liberation Sans" w:eastAsia="Microsoft YaHei" w:hAnsi="Liberation Sans" w:cs="Arial"/>
      <w:sz w:val="28"/>
      <w:szCs w:val="28"/>
    </w:rPr>
  </w:style>
  <w:style w:type="paragraph" w:styleId="Akapitzlist">
    <w:name w:val="List Paragraph"/>
    <w:basedOn w:val="Normalny"/>
    <w:uiPriority w:val="34"/>
    <w:qFormat/>
    <w:rsid w:val="003476D3"/>
    <w:pPr>
      <w:ind w:left="720"/>
      <w:contextualSpacing/>
    </w:pPr>
  </w:style>
  <w:style w:type="paragraph" w:styleId="Tekstkomentarza">
    <w:name w:val="annotation text"/>
    <w:basedOn w:val="Normalny"/>
    <w:link w:val="TekstkomentarzaZnak"/>
    <w:uiPriority w:val="99"/>
    <w:semiHidden/>
    <w:unhideWhenUsed/>
    <w:qFormat/>
    <w:rsid w:val="00F54937"/>
    <w:rPr>
      <w:sz w:val="20"/>
      <w:szCs w:val="20"/>
    </w:rPr>
  </w:style>
  <w:style w:type="paragraph" w:styleId="Tematkomentarza">
    <w:name w:val="annotation subject"/>
    <w:basedOn w:val="Tekstkomentarza"/>
    <w:next w:val="Tekstkomentarza"/>
    <w:link w:val="TematkomentarzaZnak"/>
    <w:uiPriority w:val="99"/>
    <w:semiHidden/>
    <w:unhideWhenUsed/>
    <w:qFormat/>
    <w:rsid w:val="00F54937"/>
    <w:rPr>
      <w:b/>
      <w:bCs/>
    </w:rPr>
  </w:style>
  <w:style w:type="paragraph" w:styleId="Tekstdymka">
    <w:name w:val="Balloon Text"/>
    <w:basedOn w:val="Normalny"/>
    <w:link w:val="TekstdymkaZnak"/>
    <w:uiPriority w:val="99"/>
    <w:semiHidden/>
    <w:unhideWhenUsed/>
    <w:qFormat/>
    <w:rsid w:val="00F54937"/>
    <w:rPr>
      <w:rFonts w:ascii="Segoe UI" w:hAnsi="Segoe UI" w:cs="Segoe UI"/>
      <w:sz w:val="18"/>
      <w:szCs w:val="18"/>
    </w:rPr>
  </w:style>
  <w:style w:type="character" w:styleId="Hipercze">
    <w:name w:val="Hyperlink"/>
    <w:basedOn w:val="Domylnaczcionkaakapitu"/>
    <w:uiPriority w:val="99"/>
    <w:unhideWhenUsed/>
    <w:rsid w:val="00076C38"/>
    <w:rPr>
      <w:color w:val="0563C1" w:themeColor="hyperlink"/>
      <w:u w:val="single"/>
    </w:rPr>
  </w:style>
  <w:style w:type="character" w:customStyle="1" w:styleId="UnresolvedMention">
    <w:name w:val="Unresolved Mention"/>
    <w:basedOn w:val="Domylnaczcionkaakapitu"/>
    <w:uiPriority w:val="99"/>
    <w:semiHidden/>
    <w:unhideWhenUsed/>
    <w:rsid w:val="00076C3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od@korzenna.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429</Words>
  <Characters>2580</Characters>
  <Application>Microsoft Office Word</Application>
  <DocSecurity>0</DocSecurity>
  <Lines>21</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dc:creator>
  <dc:description/>
  <cp:lastModifiedBy>IOD</cp:lastModifiedBy>
  <cp:revision>6</cp:revision>
  <cp:lastPrinted>2023-07-17T10:41:00Z</cp:lastPrinted>
  <dcterms:created xsi:type="dcterms:W3CDTF">2023-07-17T10:39:00Z</dcterms:created>
  <dcterms:modified xsi:type="dcterms:W3CDTF">2023-11-30T10:10:00Z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